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EF" w:rsidRPr="00B339EB" w:rsidRDefault="00FD0A8C" w:rsidP="00886FEE">
      <w:pPr>
        <w:spacing w:after="120" w:line="240" w:lineRule="auto"/>
        <w:ind w:left="-1170" w:right="-1170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 w:rsidRPr="00FD0A8C">
        <w:rPr>
          <w:rFonts w:eastAsia="Times New Roman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948418" cy="1158070"/>
            <wp:effectExtent l="19050" t="0" r="4832" b="0"/>
            <wp:docPr id="1" name="Picture 1" descr="http://www.napaba.org/graphics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napaba.org/graphics/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05" cy="1158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7EF" w:rsidRDefault="000807EF" w:rsidP="000E2FBB">
      <w:pPr>
        <w:spacing w:after="12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FD0A8C" w:rsidRPr="00B339EB" w:rsidRDefault="00FD0A8C" w:rsidP="000E2FBB">
      <w:pPr>
        <w:spacing w:after="12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0807EF" w:rsidRPr="00B339EB" w:rsidRDefault="000807EF" w:rsidP="000E2FBB">
      <w:pPr>
        <w:spacing w:after="120" w:line="240" w:lineRule="auto"/>
        <w:rPr>
          <w:rFonts w:eastAsia="Times New Roman" w:cs="Arial"/>
          <w:color w:val="000000"/>
          <w:sz w:val="24"/>
          <w:szCs w:val="24"/>
        </w:rPr>
      </w:pPr>
      <w:r w:rsidRPr="00B339EB">
        <w:rPr>
          <w:rFonts w:eastAsia="Times New Roman" w:cs="Arial"/>
          <w:b/>
          <w:bCs/>
          <w:color w:val="000000"/>
          <w:sz w:val="24"/>
          <w:szCs w:val="24"/>
        </w:rPr>
        <w:t>In-House Counsel Mentoring Program</w:t>
      </w:r>
    </w:p>
    <w:p w:rsidR="000807EF" w:rsidRPr="00B339EB" w:rsidRDefault="000807EF" w:rsidP="000E2FBB">
      <w:pPr>
        <w:spacing w:after="120" w:line="240" w:lineRule="auto"/>
        <w:rPr>
          <w:rFonts w:eastAsia="Times New Roman" w:cs="Arial"/>
          <w:color w:val="000000"/>
          <w:sz w:val="24"/>
          <w:szCs w:val="24"/>
        </w:rPr>
      </w:pPr>
      <w:r w:rsidRPr="00B339EB">
        <w:rPr>
          <w:rFonts w:eastAsia="Times New Roman" w:cs="Arial"/>
          <w:color w:val="000000"/>
          <w:sz w:val="24"/>
          <w:szCs w:val="24"/>
        </w:rPr>
        <w:t xml:space="preserve">The NAPABA In-House Counsel </w:t>
      </w:r>
      <w:r w:rsidR="002320EB" w:rsidRPr="00B339EB">
        <w:rPr>
          <w:rFonts w:eastAsia="Times New Roman" w:cs="Arial"/>
          <w:color w:val="000000"/>
          <w:sz w:val="24"/>
          <w:szCs w:val="24"/>
        </w:rPr>
        <w:t>Network</w:t>
      </w:r>
      <w:r w:rsidRPr="00B339EB">
        <w:rPr>
          <w:rFonts w:eastAsia="Times New Roman" w:cs="Arial"/>
          <w:color w:val="000000"/>
          <w:sz w:val="24"/>
          <w:szCs w:val="24"/>
        </w:rPr>
        <w:t>’s mentoring program is accepting applications for in-house counsel (including attorneys working for the public sector, academic institutions, and non-profits) to participate as a mentee and/or mentor. The program seeks to foster relationships between NAPABA members who are experienced in-ho</w:t>
      </w:r>
      <w:bookmarkStart w:id="0" w:name="_GoBack"/>
      <w:bookmarkEnd w:id="0"/>
      <w:r w:rsidRPr="00B339EB">
        <w:rPr>
          <w:rFonts w:eastAsia="Times New Roman" w:cs="Arial"/>
          <w:color w:val="000000"/>
          <w:sz w:val="24"/>
          <w:szCs w:val="24"/>
        </w:rPr>
        <w:t xml:space="preserve">use counsel and NAPABA members who are either: </w:t>
      </w:r>
    </w:p>
    <w:p w:rsidR="001151A4" w:rsidRPr="00B339EB" w:rsidRDefault="000807EF" w:rsidP="000E2FBB">
      <w:pPr>
        <w:numPr>
          <w:ilvl w:val="0"/>
          <w:numId w:val="1"/>
        </w:numPr>
        <w:spacing w:after="240" w:line="240" w:lineRule="auto"/>
        <w:rPr>
          <w:rFonts w:eastAsia="Times New Roman" w:cs="Arial"/>
          <w:color w:val="000000"/>
          <w:sz w:val="24"/>
          <w:szCs w:val="24"/>
        </w:rPr>
      </w:pPr>
      <w:r w:rsidRPr="00B339EB">
        <w:rPr>
          <w:rFonts w:eastAsia="Times New Roman" w:cs="Arial"/>
          <w:color w:val="000000"/>
          <w:sz w:val="24"/>
          <w:szCs w:val="24"/>
        </w:rPr>
        <w:t xml:space="preserve">new to the in-house position and in need of guidance (including advice on professional development, career goals and transitioning into the in-house position), or </w:t>
      </w:r>
    </w:p>
    <w:p w:rsidR="000807EF" w:rsidRPr="00B339EB" w:rsidRDefault="000807EF" w:rsidP="000E2F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proofErr w:type="gramStart"/>
      <w:r w:rsidRPr="00B339EB">
        <w:rPr>
          <w:rFonts w:eastAsia="Times New Roman" w:cs="Arial"/>
          <w:color w:val="000000"/>
          <w:sz w:val="24"/>
          <w:szCs w:val="24"/>
        </w:rPr>
        <w:t>experienced</w:t>
      </w:r>
      <w:proofErr w:type="gramEnd"/>
      <w:r w:rsidRPr="00B339EB">
        <w:rPr>
          <w:rFonts w:eastAsia="Times New Roman" w:cs="Arial"/>
          <w:color w:val="000000"/>
          <w:sz w:val="24"/>
          <w:szCs w:val="24"/>
        </w:rPr>
        <w:t xml:space="preserve"> in-house practitioners in need of guidance on how to move forward or position themselves to take advantage of future opportunities. </w:t>
      </w:r>
    </w:p>
    <w:p w:rsidR="00C477E4" w:rsidRPr="00B339EB" w:rsidRDefault="00675478" w:rsidP="000E2FBB">
      <w:pPr>
        <w:rPr>
          <w:sz w:val="24"/>
          <w:szCs w:val="24"/>
        </w:rPr>
      </w:pPr>
      <w:r w:rsidRPr="00B339EB">
        <w:rPr>
          <w:sz w:val="24"/>
          <w:szCs w:val="24"/>
        </w:rPr>
        <w:t>The deadline to apply for the mentoring program</w:t>
      </w:r>
      <w:r w:rsidR="00C36035" w:rsidRPr="00B339EB">
        <w:rPr>
          <w:sz w:val="24"/>
          <w:szCs w:val="24"/>
        </w:rPr>
        <w:t xml:space="preserve"> is </w:t>
      </w:r>
      <w:r w:rsidR="00C36035" w:rsidRPr="00B339EB">
        <w:rPr>
          <w:i/>
          <w:sz w:val="24"/>
          <w:szCs w:val="24"/>
        </w:rPr>
        <w:t xml:space="preserve">Friday February </w:t>
      </w:r>
      <w:r w:rsidR="007A0B9A">
        <w:rPr>
          <w:i/>
          <w:sz w:val="24"/>
          <w:szCs w:val="24"/>
        </w:rPr>
        <w:t>3</w:t>
      </w:r>
      <w:r w:rsidR="00C36035" w:rsidRPr="00B339EB">
        <w:rPr>
          <w:i/>
          <w:sz w:val="24"/>
          <w:szCs w:val="24"/>
        </w:rPr>
        <w:t>, 201</w:t>
      </w:r>
      <w:r w:rsidR="007A0B9A">
        <w:rPr>
          <w:i/>
          <w:sz w:val="24"/>
          <w:szCs w:val="24"/>
        </w:rPr>
        <w:t>7</w:t>
      </w:r>
      <w:r w:rsidR="00C36035" w:rsidRPr="00B339EB">
        <w:rPr>
          <w:sz w:val="24"/>
          <w:szCs w:val="24"/>
        </w:rPr>
        <w:t>.</w:t>
      </w:r>
    </w:p>
    <w:p w:rsidR="00B339EB" w:rsidRPr="00B339EB" w:rsidRDefault="00675478" w:rsidP="000E2FBB">
      <w:pPr>
        <w:rPr>
          <w:sz w:val="24"/>
          <w:szCs w:val="24"/>
        </w:rPr>
      </w:pPr>
      <w:r w:rsidRPr="00B339EB">
        <w:rPr>
          <w:sz w:val="24"/>
          <w:szCs w:val="24"/>
        </w:rPr>
        <w:t xml:space="preserve">For more information, please see: </w:t>
      </w:r>
      <w:hyperlink r:id="rId7" w:history="1">
        <w:r w:rsidRPr="00B339EB">
          <w:rPr>
            <w:rStyle w:val="Hyperlink"/>
            <w:sz w:val="24"/>
            <w:szCs w:val="24"/>
          </w:rPr>
          <w:t>http://www.napaba.org/?page=ihc_com</w:t>
        </w:r>
      </w:hyperlink>
      <w:r w:rsidR="00B339EB" w:rsidRPr="00B339EB">
        <w:rPr>
          <w:sz w:val="24"/>
          <w:szCs w:val="24"/>
        </w:rPr>
        <w:t xml:space="preserve"> or contact Christina Lee at </w:t>
      </w:r>
      <w:hyperlink r:id="rId8" w:history="1">
        <w:r w:rsidR="00B339EB" w:rsidRPr="00B339EB">
          <w:rPr>
            <w:rStyle w:val="Hyperlink"/>
            <w:sz w:val="24"/>
            <w:szCs w:val="24"/>
          </w:rPr>
          <w:t>CW8120@att.com</w:t>
        </w:r>
      </w:hyperlink>
      <w:r w:rsidR="00B339EB" w:rsidRPr="00B339EB">
        <w:rPr>
          <w:sz w:val="24"/>
          <w:szCs w:val="24"/>
        </w:rPr>
        <w:t xml:space="preserve"> or Michele Lau at </w:t>
      </w:r>
      <w:hyperlink r:id="rId9" w:history="1">
        <w:r w:rsidR="00B339EB" w:rsidRPr="00B339EB">
          <w:rPr>
            <w:rStyle w:val="Hyperlink"/>
            <w:sz w:val="24"/>
            <w:szCs w:val="24"/>
          </w:rPr>
          <w:t>Michele.Lau@McKesson.com</w:t>
        </w:r>
      </w:hyperlink>
      <w:r w:rsidR="0067368B">
        <w:rPr>
          <w:sz w:val="24"/>
          <w:szCs w:val="24"/>
        </w:rPr>
        <w:t>.</w:t>
      </w:r>
    </w:p>
    <w:p w:rsidR="00B339EB" w:rsidRPr="00B339EB" w:rsidRDefault="00B339EB" w:rsidP="000E2FBB">
      <w:pPr>
        <w:rPr>
          <w:sz w:val="24"/>
          <w:szCs w:val="24"/>
        </w:rPr>
      </w:pPr>
    </w:p>
    <w:p w:rsidR="00675478" w:rsidRPr="00B339EB" w:rsidRDefault="005E0C06" w:rsidP="000E2FBB">
      <w:pPr>
        <w:rPr>
          <w:sz w:val="24"/>
          <w:szCs w:val="24"/>
          <w:u w:val="single"/>
        </w:rPr>
      </w:pPr>
      <w:r w:rsidRPr="00B339EB">
        <w:rPr>
          <w:sz w:val="24"/>
          <w:szCs w:val="24"/>
          <w:u w:val="single"/>
        </w:rPr>
        <w:t xml:space="preserve">About the NAPABA In-House Counsel </w:t>
      </w:r>
      <w:r w:rsidR="002320EB" w:rsidRPr="00B339EB">
        <w:rPr>
          <w:sz w:val="24"/>
          <w:szCs w:val="24"/>
          <w:u w:val="single"/>
        </w:rPr>
        <w:t>Network</w:t>
      </w:r>
    </w:p>
    <w:p w:rsidR="005C2CD0" w:rsidRPr="00B339EB" w:rsidRDefault="005E0C06" w:rsidP="000E2FBB">
      <w:pPr>
        <w:rPr>
          <w:sz w:val="24"/>
          <w:szCs w:val="24"/>
        </w:rPr>
      </w:pPr>
      <w:r w:rsidRPr="00B339EB">
        <w:rPr>
          <w:sz w:val="24"/>
          <w:szCs w:val="24"/>
        </w:rPr>
        <w:t xml:space="preserve">The NAPABA In-House Counsel </w:t>
      </w:r>
      <w:r w:rsidR="002320EB" w:rsidRPr="00B339EB">
        <w:rPr>
          <w:sz w:val="24"/>
          <w:szCs w:val="24"/>
        </w:rPr>
        <w:t>Network</w:t>
      </w:r>
      <w:r w:rsidRPr="00B339EB">
        <w:rPr>
          <w:sz w:val="24"/>
          <w:szCs w:val="24"/>
        </w:rPr>
        <w:t xml:space="preserve"> consists of NAPABA members who currently practice as in-house counsel (including attorneys working for the public sector, academic institutions, and non-profits). The </w:t>
      </w:r>
      <w:r w:rsidR="002320EB" w:rsidRPr="00B339EB">
        <w:rPr>
          <w:sz w:val="24"/>
          <w:szCs w:val="24"/>
        </w:rPr>
        <w:t>Network</w:t>
      </w:r>
      <w:r w:rsidRPr="00B339EB">
        <w:rPr>
          <w:sz w:val="24"/>
          <w:szCs w:val="24"/>
        </w:rPr>
        <w:t xml:space="preserve"> is a networking and support group that meets at least annually at the NAPABA annual meeting. In addition to the annual meeting, the </w:t>
      </w:r>
      <w:r w:rsidR="002320EB" w:rsidRPr="00B339EB">
        <w:rPr>
          <w:sz w:val="24"/>
          <w:szCs w:val="24"/>
        </w:rPr>
        <w:t>Network</w:t>
      </w:r>
      <w:r w:rsidRPr="00B339EB">
        <w:rPr>
          <w:sz w:val="24"/>
          <w:szCs w:val="24"/>
        </w:rPr>
        <w:t xml:space="preserve"> hosts social and professional gatherings in various geographical locations. </w:t>
      </w:r>
    </w:p>
    <w:p w:rsidR="005E0C06" w:rsidRPr="00B339EB" w:rsidRDefault="0067368B" w:rsidP="000E2FBB">
      <w:pPr>
        <w:rPr>
          <w:sz w:val="24"/>
          <w:szCs w:val="24"/>
        </w:rPr>
      </w:pPr>
      <w:r>
        <w:rPr>
          <w:sz w:val="24"/>
          <w:szCs w:val="24"/>
        </w:rPr>
        <w:t>For more information</w:t>
      </w:r>
      <w:r w:rsidR="005E0C06" w:rsidRPr="00B339EB">
        <w:rPr>
          <w:sz w:val="24"/>
          <w:szCs w:val="24"/>
        </w:rPr>
        <w:t xml:space="preserve">, please contact Simone Wu at </w:t>
      </w:r>
      <w:hyperlink r:id="rId10" w:history="1">
        <w:r w:rsidR="00B339EB" w:rsidRPr="00B339EB">
          <w:rPr>
            <w:rStyle w:val="Hyperlink"/>
            <w:sz w:val="24"/>
            <w:szCs w:val="24"/>
          </w:rPr>
          <w:t>Simone_Wu@choicehotels.com</w:t>
        </w:r>
      </w:hyperlink>
      <w:r w:rsidR="00B339EB" w:rsidRPr="00B339EB">
        <w:rPr>
          <w:sz w:val="24"/>
          <w:szCs w:val="24"/>
        </w:rPr>
        <w:t xml:space="preserve"> </w:t>
      </w:r>
      <w:r w:rsidR="005E0C06" w:rsidRPr="00B339EB">
        <w:rPr>
          <w:sz w:val="24"/>
          <w:szCs w:val="24"/>
        </w:rPr>
        <w:t>or A</w:t>
      </w:r>
      <w:r w:rsidR="00B339EB" w:rsidRPr="00B339EB">
        <w:rPr>
          <w:sz w:val="24"/>
          <w:szCs w:val="24"/>
        </w:rPr>
        <w:t xml:space="preserve">lan Tse at </w:t>
      </w:r>
      <w:hyperlink r:id="rId11" w:history="1">
        <w:r w:rsidR="007443A5" w:rsidRPr="00A738CC">
          <w:rPr>
            <w:rStyle w:val="Hyperlink"/>
            <w:sz w:val="24"/>
            <w:szCs w:val="24"/>
          </w:rPr>
          <w:t>Alan.Tse@petco.com</w:t>
        </w:r>
      </w:hyperlink>
      <w:r w:rsidR="00B339EB" w:rsidRPr="00B339EB">
        <w:rPr>
          <w:sz w:val="24"/>
          <w:szCs w:val="24"/>
        </w:rPr>
        <w:t>.</w:t>
      </w:r>
    </w:p>
    <w:p w:rsidR="00B339EB" w:rsidRPr="00B339EB" w:rsidRDefault="00B339EB">
      <w:pPr>
        <w:rPr>
          <w:sz w:val="24"/>
          <w:szCs w:val="24"/>
        </w:rPr>
      </w:pPr>
    </w:p>
    <w:p w:rsidR="005E0C06" w:rsidRPr="00B339EB" w:rsidRDefault="005E0C06">
      <w:pPr>
        <w:rPr>
          <w:sz w:val="24"/>
          <w:szCs w:val="24"/>
        </w:rPr>
      </w:pPr>
    </w:p>
    <w:sectPr w:rsidR="005E0C06" w:rsidRPr="00B339EB" w:rsidSect="00FD0A8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40B6"/>
    <w:multiLevelType w:val="multilevel"/>
    <w:tmpl w:val="09DA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EF"/>
    <w:rsid w:val="000807EF"/>
    <w:rsid w:val="000A35F9"/>
    <w:rsid w:val="000E2FBB"/>
    <w:rsid w:val="001151A4"/>
    <w:rsid w:val="00140A77"/>
    <w:rsid w:val="00152F56"/>
    <w:rsid w:val="001800E6"/>
    <w:rsid w:val="002320EB"/>
    <w:rsid w:val="00263F0C"/>
    <w:rsid w:val="00283C80"/>
    <w:rsid w:val="00292457"/>
    <w:rsid w:val="00294519"/>
    <w:rsid w:val="002B255C"/>
    <w:rsid w:val="002B4250"/>
    <w:rsid w:val="00317E9F"/>
    <w:rsid w:val="00332BFF"/>
    <w:rsid w:val="0034171B"/>
    <w:rsid w:val="003553CE"/>
    <w:rsid w:val="003959C3"/>
    <w:rsid w:val="003A2E3E"/>
    <w:rsid w:val="003F500E"/>
    <w:rsid w:val="00402332"/>
    <w:rsid w:val="004A3C16"/>
    <w:rsid w:val="004F0C4F"/>
    <w:rsid w:val="0051675A"/>
    <w:rsid w:val="00523725"/>
    <w:rsid w:val="00567588"/>
    <w:rsid w:val="005975E0"/>
    <w:rsid w:val="005C2CD0"/>
    <w:rsid w:val="005E0C06"/>
    <w:rsid w:val="00647B60"/>
    <w:rsid w:val="0066398E"/>
    <w:rsid w:val="00665BCE"/>
    <w:rsid w:val="0067368B"/>
    <w:rsid w:val="00675478"/>
    <w:rsid w:val="006E2505"/>
    <w:rsid w:val="0070167E"/>
    <w:rsid w:val="00703049"/>
    <w:rsid w:val="00732FC5"/>
    <w:rsid w:val="007443A5"/>
    <w:rsid w:val="007A0B9A"/>
    <w:rsid w:val="007A426A"/>
    <w:rsid w:val="008369EF"/>
    <w:rsid w:val="00875457"/>
    <w:rsid w:val="00886FEE"/>
    <w:rsid w:val="008A613B"/>
    <w:rsid w:val="008C2F78"/>
    <w:rsid w:val="009748C7"/>
    <w:rsid w:val="009B124C"/>
    <w:rsid w:val="009E2DD5"/>
    <w:rsid w:val="00A214A3"/>
    <w:rsid w:val="00A948C0"/>
    <w:rsid w:val="00AA7779"/>
    <w:rsid w:val="00AB03BC"/>
    <w:rsid w:val="00AD0D65"/>
    <w:rsid w:val="00B339EB"/>
    <w:rsid w:val="00B52DD9"/>
    <w:rsid w:val="00B9196E"/>
    <w:rsid w:val="00BA3CAC"/>
    <w:rsid w:val="00BA6E9C"/>
    <w:rsid w:val="00BC1F27"/>
    <w:rsid w:val="00BC3F49"/>
    <w:rsid w:val="00C21C69"/>
    <w:rsid w:val="00C334C1"/>
    <w:rsid w:val="00C36035"/>
    <w:rsid w:val="00C477E4"/>
    <w:rsid w:val="00C56C19"/>
    <w:rsid w:val="00C70C59"/>
    <w:rsid w:val="00C72C4C"/>
    <w:rsid w:val="00CD5FEA"/>
    <w:rsid w:val="00CE3469"/>
    <w:rsid w:val="00D14229"/>
    <w:rsid w:val="00D25C65"/>
    <w:rsid w:val="00D35526"/>
    <w:rsid w:val="00D9027F"/>
    <w:rsid w:val="00D95CAD"/>
    <w:rsid w:val="00D96A18"/>
    <w:rsid w:val="00DA5847"/>
    <w:rsid w:val="00DB5908"/>
    <w:rsid w:val="00DB6EF3"/>
    <w:rsid w:val="00E004BA"/>
    <w:rsid w:val="00E36C41"/>
    <w:rsid w:val="00E6073E"/>
    <w:rsid w:val="00EE0E62"/>
    <w:rsid w:val="00EE1A3F"/>
    <w:rsid w:val="00EE42BF"/>
    <w:rsid w:val="00EE603D"/>
    <w:rsid w:val="00F078C0"/>
    <w:rsid w:val="00F25FB7"/>
    <w:rsid w:val="00F70B38"/>
    <w:rsid w:val="00F97555"/>
    <w:rsid w:val="00FA3CF9"/>
    <w:rsid w:val="00FD0A8C"/>
    <w:rsid w:val="00F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7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54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7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54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542">
      <w:bodyDiv w:val="1"/>
      <w:marLeft w:val="0"/>
      <w:marRight w:val="0"/>
      <w:marTop w:val="6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8120@at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apaba.org/?page=ihc_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lan.Tse@petc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mone_Wu@choice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e.Lau@McKes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Corp.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Lau</dc:creator>
  <cp:lastModifiedBy>Bridgette</cp:lastModifiedBy>
  <cp:revision>2</cp:revision>
  <dcterms:created xsi:type="dcterms:W3CDTF">2017-01-31T01:43:00Z</dcterms:created>
  <dcterms:modified xsi:type="dcterms:W3CDTF">2017-01-31T01:43:00Z</dcterms:modified>
</cp:coreProperties>
</file>